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2450" w14:textId="686813B1" w:rsidR="00A4455B" w:rsidRPr="001F21EE" w:rsidRDefault="001F21EE" w:rsidP="001F21EE">
      <w:pPr>
        <w:rPr>
          <w:b/>
          <w:color w:val="1F4E79" w:themeColor="accent5" w:themeShade="80"/>
        </w:rPr>
      </w:pPr>
      <w:r w:rsidRPr="001F21EE">
        <w:rPr>
          <w:b/>
          <w:noProof/>
          <w:color w:val="1F4E79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15F7B" wp14:editId="4951941E">
                <wp:simplePos x="0" y="0"/>
                <wp:positionH relativeFrom="column">
                  <wp:posOffset>-116205</wp:posOffset>
                </wp:positionH>
                <wp:positionV relativeFrom="paragraph">
                  <wp:posOffset>-1050127</wp:posOffset>
                </wp:positionV>
                <wp:extent cx="5982024" cy="87542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024" cy="875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AE44F" w14:textId="64246A80" w:rsidR="001F21EE" w:rsidRPr="001F21EE" w:rsidRDefault="001F21EE" w:rsidP="001F21EE">
                            <w:pPr>
                              <w:spacing w:line="440" w:lineRule="exact"/>
                              <w:rPr>
                                <w:rFonts w:ascii="Oswald" w:hAnsi="Oswa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F21EE">
                              <w:rPr>
                                <w:rFonts w:ascii="Oswald" w:hAnsi="Oswald"/>
                                <w:color w:val="FFFFFF" w:themeColor="background1"/>
                                <w:sz w:val="44"/>
                                <w:szCs w:val="44"/>
                              </w:rPr>
                              <w:t>Resilience</w:t>
                            </w:r>
                            <w:r>
                              <w:rPr>
                                <w:rFonts w:ascii="Oswald" w:hAnsi="Oswal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Dialogues Worksheet for Assessing the Collaborative Potential of a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15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5pt;margin-top:-82.7pt;width:471.0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" filled="f" stroked="f" strokeweight=".5pt">
                <v:textbox>
                  <w:txbxContent>
                    <w:p w14:paraId="7EAAE44F" w14:textId="64246A80" w:rsidR="001F21EE" w:rsidRPr="001F21EE" w:rsidRDefault="001F21EE" w:rsidP="001F21EE">
                      <w:pPr>
                        <w:spacing w:line="440" w:lineRule="exact"/>
                        <w:rPr>
                          <w:rFonts w:ascii="Oswald" w:hAnsi="Oswa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1F21EE">
                        <w:rPr>
                          <w:rFonts w:ascii="Oswald" w:hAnsi="Oswald"/>
                          <w:color w:val="FFFFFF" w:themeColor="background1"/>
                          <w:sz w:val="44"/>
                          <w:szCs w:val="44"/>
                        </w:rPr>
                        <w:t>Resilience</w:t>
                      </w:r>
                      <w:r>
                        <w:rPr>
                          <w:rFonts w:ascii="Oswald" w:hAnsi="Oswald"/>
                          <w:color w:val="FFFFFF" w:themeColor="background1"/>
                          <w:sz w:val="44"/>
                          <w:szCs w:val="44"/>
                        </w:rPr>
                        <w:t xml:space="preserve"> Dialogues Worksheet for Assessing the Collaborative Potential of a Situation</w:t>
                      </w:r>
                    </w:p>
                  </w:txbxContent>
                </v:textbox>
              </v:shape>
            </w:pict>
          </mc:Fallback>
        </mc:AlternateContent>
      </w:r>
      <w:r w:rsidR="00A4455B" w:rsidRPr="001F21EE">
        <w:t xml:space="preserve">The questions in steps 2 through 4 below were derived from the progress triangle framework, referenced on page 9 of this workbook. As a reminder, the progress triangle is a three-element framework that describes the </w:t>
      </w:r>
      <w:r w:rsidR="00A4455B" w:rsidRPr="001F21EE">
        <w:rPr>
          <w:i/>
        </w:rPr>
        <w:t>relationships</w:t>
      </w:r>
      <w:r w:rsidR="00A4455B" w:rsidRPr="001F21EE">
        <w:t xml:space="preserve"> among people who care about a particular situation, the </w:t>
      </w:r>
      <w:r w:rsidR="00A4455B" w:rsidRPr="001F21EE">
        <w:rPr>
          <w:i/>
        </w:rPr>
        <w:t xml:space="preserve">processes </w:t>
      </w:r>
      <w:r w:rsidR="00A4455B" w:rsidRPr="001F21EE">
        <w:t xml:space="preserve">that have been identified as being effective and ineffective for working in that situation, and the </w:t>
      </w:r>
      <w:r w:rsidR="00A4455B" w:rsidRPr="001F21EE">
        <w:rPr>
          <w:i/>
        </w:rPr>
        <w:t>substance</w:t>
      </w:r>
      <w:r w:rsidR="00A4455B" w:rsidRPr="001F21EE">
        <w:t>(information) required to understand and improve the situation.</w:t>
      </w:r>
    </w:p>
    <w:p w14:paraId="16977080" w14:textId="72AAFD35" w:rsidR="00A4455B" w:rsidRPr="001F21EE" w:rsidRDefault="00A4455B" w:rsidP="00C121CE">
      <w:r w:rsidRPr="003C6EDC">
        <w:t xml:space="preserve">Members of a planning team may answer the full set of questions. When designing your </w:t>
      </w:r>
      <w:r>
        <w:t>stakeholder assessment</w:t>
      </w:r>
      <w:r w:rsidRPr="003C6EDC">
        <w:t xml:space="preserve"> protocol for a larger set of stakeholders, you</w:t>
      </w:r>
      <w:r w:rsidRPr="00E40E3A">
        <w:t xml:space="preserve"> do not have to ask every question listed below; choose those that best fit your circumstances and time you have available to conduct </w:t>
      </w:r>
      <w:r>
        <w:t xml:space="preserve">the assessment </w:t>
      </w:r>
      <w:r w:rsidRPr="00E40E3A">
        <w:t xml:space="preserve">and analyze the data. Just make sure to ask about situation (step 1) and choose at least one question from each category of the triangle—relationship, </w:t>
      </w:r>
      <w:r w:rsidRPr="003C6EDC">
        <w:t>process</w:t>
      </w:r>
      <w:r w:rsidRPr="00E40E3A">
        <w:t>, and substance.</w:t>
      </w:r>
    </w:p>
    <w:p w14:paraId="4F9269A6" w14:textId="24C0D284" w:rsidR="00A4455B" w:rsidRPr="002B529F" w:rsidRDefault="00A4455B" w:rsidP="00C121CE">
      <w:pPr>
        <w:rPr>
          <w:b/>
          <w:color w:val="1F3864" w:themeColor="accent1" w:themeShade="80"/>
          <w:sz w:val="28"/>
          <w:szCs w:val="28"/>
        </w:rPr>
      </w:pPr>
      <w:r w:rsidRPr="002B529F">
        <w:rPr>
          <w:b/>
          <w:color w:val="1F3864" w:themeColor="accent1" w:themeShade="80"/>
          <w:sz w:val="28"/>
          <w:szCs w:val="28"/>
        </w:rPr>
        <w:t>Step 1: Describe the s</w:t>
      </w:r>
      <w:r w:rsidRPr="002B529F">
        <w:rPr>
          <w:b/>
          <w:i/>
          <w:color w:val="1F3864" w:themeColor="accent1" w:themeShade="80"/>
          <w:sz w:val="28"/>
          <w:szCs w:val="28"/>
        </w:rPr>
        <w:t>ituation</w:t>
      </w:r>
      <w:r w:rsidRPr="002B529F">
        <w:rPr>
          <w:b/>
          <w:color w:val="1F3864" w:themeColor="accent1" w:themeShade="80"/>
          <w:sz w:val="28"/>
          <w:szCs w:val="28"/>
        </w:rPr>
        <w:t xml:space="preserve"> that needs to be improved as you see it.</w:t>
      </w:r>
    </w:p>
    <w:p w14:paraId="3EEBF519" w14:textId="1458D9F6" w:rsidR="00A4455B" w:rsidRPr="002B529F" w:rsidRDefault="00A4455B" w:rsidP="00C121CE">
      <w:pPr>
        <w:rPr>
          <w:rFonts w:cstheme="minorHAnsi"/>
          <w:b/>
          <w:color w:val="1F3864" w:themeColor="accent1" w:themeShade="80"/>
          <w:sz w:val="28"/>
          <w:szCs w:val="28"/>
        </w:rPr>
      </w:pPr>
      <w:r w:rsidRPr="002B529F">
        <w:rPr>
          <w:rFonts w:cstheme="minorHAnsi"/>
          <w:b/>
          <w:color w:val="1F3864" w:themeColor="accent1" w:themeShade="80"/>
          <w:sz w:val="28"/>
          <w:szCs w:val="28"/>
        </w:rPr>
        <w:t xml:space="preserve">Step 2: Select from the following questions designed to evaluate the </w:t>
      </w:r>
      <w:r w:rsidRPr="002B529F">
        <w:rPr>
          <w:rFonts w:cstheme="minorHAnsi"/>
          <w:b/>
          <w:i/>
          <w:color w:val="1F3864" w:themeColor="accent1" w:themeShade="80"/>
          <w:sz w:val="28"/>
          <w:szCs w:val="28"/>
        </w:rPr>
        <w:t xml:space="preserve">relationship </w:t>
      </w:r>
      <w:r w:rsidRPr="002B529F">
        <w:rPr>
          <w:rFonts w:cstheme="minorHAnsi"/>
          <w:b/>
          <w:color w:val="1F3864" w:themeColor="accent1" w:themeShade="80"/>
          <w:sz w:val="28"/>
          <w:szCs w:val="28"/>
        </w:rPr>
        <w:t>dimension of the situation that has been described.</w:t>
      </w:r>
    </w:p>
    <w:p w14:paraId="4CF743E3" w14:textId="59E72EAA" w:rsidR="00A4455B" w:rsidRDefault="00A4455B" w:rsidP="00A4455B">
      <w:pPr>
        <w:pStyle w:val="ListParagraph"/>
        <w:numPr>
          <w:ilvl w:val="0"/>
          <w:numId w:val="1"/>
        </w:numPr>
        <w:rPr>
          <w:rFonts w:cstheme="minorHAnsi"/>
        </w:rPr>
      </w:pPr>
      <w:r w:rsidRPr="00E40E3A">
        <w:rPr>
          <w:rFonts w:cstheme="minorHAnsi"/>
        </w:rPr>
        <w:t>Who are the primary parties directly involved? What are their skills and level of knowledge of the situation?</w:t>
      </w:r>
    </w:p>
    <w:p w14:paraId="14F6046E" w14:textId="5D44808C" w:rsidR="002F1D3C" w:rsidRPr="002F1D3C" w:rsidRDefault="002F1D3C" w:rsidP="002F1D3C">
      <w:pPr>
        <w:pStyle w:val="ListParagraph"/>
        <w:rPr>
          <w:rFonts w:cstheme="minorHAnsi"/>
        </w:rPr>
      </w:pPr>
    </w:p>
    <w:p w14:paraId="6AE99DC2" w14:textId="28045599" w:rsidR="00A4455B" w:rsidRPr="002F1D3C" w:rsidRDefault="00A4455B" w:rsidP="00A4455B">
      <w:pPr>
        <w:pStyle w:val="ListParagraph"/>
        <w:numPr>
          <w:ilvl w:val="0"/>
          <w:numId w:val="1"/>
        </w:numPr>
        <w:rPr>
          <w:rFonts w:cstheme="minorHAnsi"/>
        </w:rPr>
      </w:pPr>
      <w:r w:rsidRPr="00E40E3A">
        <w:rPr>
          <w:rFonts w:cstheme="minorHAnsi"/>
        </w:rPr>
        <w:t>Are these parties willing to collaborate? To what extent? Can those opposed to collaboration be persuaded to try?</w:t>
      </w:r>
      <w:r w:rsidR="002F1D3C">
        <w:rPr>
          <w:rFonts w:cstheme="minorHAnsi"/>
        </w:rPr>
        <w:br/>
      </w:r>
    </w:p>
    <w:p w14:paraId="45BB7098" w14:textId="4954A726" w:rsidR="00A4455B" w:rsidRPr="002F1D3C" w:rsidRDefault="00A4455B" w:rsidP="00A4455B">
      <w:pPr>
        <w:pStyle w:val="ListParagraph"/>
        <w:numPr>
          <w:ilvl w:val="0"/>
          <w:numId w:val="1"/>
        </w:numPr>
        <w:rPr>
          <w:rFonts w:cstheme="minorHAnsi"/>
        </w:rPr>
      </w:pPr>
      <w:r w:rsidRPr="00E40E3A">
        <w:rPr>
          <w:rFonts w:cstheme="minorHAnsi"/>
        </w:rPr>
        <w:t>What is the history among the major parties?</w:t>
      </w:r>
      <w:r w:rsidR="002F1D3C">
        <w:rPr>
          <w:rFonts w:cstheme="minorHAnsi"/>
        </w:rPr>
        <w:br/>
      </w:r>
    </w:p>
    <w:p w14:paraId="74EC4529" w14:textId="4F9D2B1B" w:rsidR="00A4455B" w:rsidRPr="002F1D3C" w:rsidRDefault="00A4455B" w:rsidP="00A4455B">
      <w:pPr>
        <w:pStyle w:val="ListParagraph"/>
        <w:numPr>
          <w:ilvl w:val="0"/>
          <w:numId w:val="1"/>
        </w:numPr>
        <w:rPr>
          <w:rFonts w:cstheme="minorHAnsi"/>
        </w:rPr>
      </w:pPr>
      <w:r w:rsidRPr="00E40E3A">
        <w:rPr>
          <w:rFonts w:cstheme="minorHAnsi"/>
        </w:rPr>
        <w:t>What is the degree of trust among the parties and how might it be improved?</w:t>
      </w:r>
      <w:r w:rsidR="002F1D3C">
        <w:rPr>
          <w:rFonts w:cstheme="minorHAnsi"/>
        </w:rPr>
        <w:br/>
      </w:r>
    </w:p>
    <w:p w14:paraId="7BAF002C" w14:textId="5B8B7D87" w:rsidR="00A4455B" w:rsidRPr="002F1D3C" w:rsidRDefault="00A4455B" w:rsidP="00A4455B">
      <w:pPr>
        <w:pStyle w:val="ListParagraph"/>
        <w:numPr>
          <w:ilvl w:val="0"/>
          <w:numId w:val="1"/>
        </w:numPr>
        <w:rPr>
          <w:rFonts w:cstheme="minorHAnsi"/>
        </w:rPr>
      </w:pPr>
      <w:r w:rsidRPr="00E40E3A">
        <w:rPr>
          <w:rFonts w:cstheme="minorHAnsi"/>
        </w:rPr>
        <w:t>Who are the essential decision makers? What do you know about their values, concerns and fears?</w:t>
      </w:r>
      <w:r w:rsidR="002F1D3C">
        <w:rPr>
          <w:rFonts w:cstheme="minorHAnsi"/>
        </w:rPr>
        <w:br/>
      </w:r>
    </w:p>
    <w:p w14:paraId="03A6A2E8" w14:textId="77777777" w:rsidR="00A4455B" w:rsidRPr="00E40E3A" w:rsidRDefault="00A4455B" w:rsidP="00A4455B">
      <w:pPr>
        <w:pStyle w:val="ListParagraph"/>
        <w:numPr>
          <w:ilvl w:val="0"/>
          <w:numId w:val="1"/>
        </w:numPr>
        <w:rPr>
          <w:rFonts w:cstheme="minorHAnsi"/>
        </w:rPr>
      </w:pPr>
      <w:r w:rsidRPr="00E40E3A">
        <w:rPr>
          <w:rFonts w:cstheme="minorHAnsi"/>
        </w:rPr>
        <w:t>What are the power relationships, sources of conflict and incentives to collaborate?</w:t>
      </w:r>
    </w:p>
    <w:p w14:paraId="472860AB" w14:textId="77777777" w:rsidR="00A4455B" w:rsidRPr="002B529F" w:rsidRDefault="00A4455B" w:rsidP="00A4455B">
      <w:pPr>
        <w:rPr>
          <w:rFonts w:cstheme="minorHAnsi"/>
          <w:b/>
          <w:sz w:val="28"/>
          <w:szCs w:val="28"/>
        </w:rPr>
      </w:pPr>
      <w:r w:rsidRPr="002B529F">
        <w:rPr>
          <w:rFonts w:cstheme="minorHAnsi"/>
          <w:b/>
          <w:color w:val="1F4E79" w:themeColor="accent5" w:themeShade="80"/>
          <w:sz w:val="28"/>
          <w:szCs w:val="28"/>
        </w:rPr>
        <w:lastRenderedPageBreak/>
        <w:t>Step 3: Select from the following questions designed to evaluate the process dimension of the situation.</w:t>
      </w:r>
    </w:p>
    <w:p w14:paraId="73115550" w14:textId="77777777" w:rsidR="00A4455B" w:rsidRPr="00E40E3A" w:rsidRDefault="00A4455B" w:rsidP="00A4455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</w:t>
      </w:r>
      <w:r w:rsidRPr="00E40E3A">
        <w:rPr>
          <w:rFonts w:cstheme="minorHAnsi"/>
        </w:rPr>
        <w:t>hat methods other than collaboration might the parties use to pursue their goals? Are there traditional approaches to problem solving that support or conflict with a collaborative approach?</w:t>
      </w:r>
    </w:p>
    <w:p w14:paraId="7B02CC0E" w14:textId="77777777" w:rsidR="00A4455B" w:rsidRPr="00E40E3A" w:rsidRDefault="00A4455B" w:rsidP="00A4455B">
      <w:pPr>
        <w:rPr>
          <w:rFonts w:cstheme="minorHAnsi"/>
        </w:rPr>
      </w:pPr>
    </w:p>
    <w:p w14:paraId="355B27CD" w14:textId="77777777" w:rsidR="00A4455B" w:rsidRPr="00E40E3A" w:rsidRDefault="00A4455B" w:rsidP="00A4455B">
      <w:pPr>
        <w:pStyle w:val="ListParagraph"/>
        <w:numPr>
          <w:ilvl w:val="0"/>
          <w:numId w:val="2"/>
        </w:numPr>
        <w:rPr>
          <w:rFonts w:cstheme="minorHAnsi"/>
        </w:rPr>
      </w:pPr>
      <w:r w:rsidRPr="00E40E3A">
        <w:rPr>
          <w:rFonts w:cstheme="minorHAnsi"/>
        </w:rPr>
        <w:t>Can decision-making about this situation be shared?  Are there jurisdictional, legal or organizational duty aspects of the situation that affect the degree to which collaborative decisions can be developed and implemented?</w:t>
      </w:r>
    </w:p>
    <w:p w14:paraId="0512C0EA" w14:textId="77777777" w:rsidR="00A4455B" w:rsidRPr="00E40E3A" w:rsidRDefault="00A4455B" w:rsidP="00A4455B">
      <w:pPr>
        <w:rPr>
          <w:rFonts w:cstheme="minorHAnsi"/>
        </w:rPr>
      </w:pPr>
    </w:p>
    <w:p w14:paraId="3B7F7187" w14:textId="77777777" w:rsidR="00A4455B" w:rsidRPr="00E40E3A" w:rsidRDefault="00A4455B" w:rsidP="00A4455B">
      <w:pPr>
        <w:pStyle w:val="ListParagraph"/>
        <w:numPr>
          <w:ilvl w:val="0"/>
          <w:numId w:val="2"/>
        </w:numPr>
        <w:rPr>
          <w:rFonts w:cstheme="minorHAnsi"/>
        </w:rPr>
      </w:pPr>
      <w:r w:rsidRPr="00E40E3A">
        <w:rPr>
          <w:rFonts w:cstheme="minorHAnsi"/>
        </w:rPr>
        <w:t>Are there sufficient resources of time, staff, expertise and money to conduct a Collaborative Learning process? Are there needs for design and facilitation by an impartial party?</w:t>
      </w:r>
    </w:p>
    <w:p w14:paraId="23331B71" w14:textId="77777777" w:rsidR="00A4455B" w:rsidRPr="00E40E3A" w:rsidRDefault="00A4455B" w:rsidP="00A4455B">
      <w:pPr>
        <w:rPr>
          <w:rFonts w:cstheme="minorHAnsi"/>
        </w:rPr>
      </w:pPr>
    </w:p>
    <w:p w14:paraId="7AB077E4" w14:textId="77777777" w:rsidR="00A4455B" w:rsidRPr="00E40E3A" w:rsidRDefault="00A4455B" w:rsidP="00A4455B">
      <w:pPr>
        <w:pStyle w:val="ListParagraph"/>
        <w:numPr>
          <w:ilvl w:val="0"/>
          <w:numId w:val="2"/>
        </w:numPr>
        <w:rPr>
          <w:rFonts w:cstheme="minorHAnsi"/>
        </w:rPr>
      </w:pPr>
      <w:r w:rsidRPr="00E40E3A">
        <w:rPr>
          <w:rFonts w:cstheme="minorHAnsi"/>
        </w:rPr>
        <w:t>What are alternative methods that might be used that include key parties and require less resource use?</w:t>
      </w:r>
    </w:p>
    <w:p w14:paraId="0106F59A" w14:textId="77777777" w:rsidR="002F1D3C" w:rsidRDefault="002F1D3C" w:rsidP="00A4455B">
      <w:pPr>
        <w:rPr>
          <w:rFonts w:cstheme="minorHAnsi"/>
          <w:b/>
          <w:color w:val="1F4E79" w:themeColor="accent5" w:themeShade="80"/>
        </w:rPr>
      </w:pPr>
    </w:p>
    <w:p w14:paraId="624883A6" w14:textId="115B9244" w:rsidR="00A4455B" w:rsidRPr="002B529F" w:rsidRDefault="00A4455B" w:rsidP="00A4455B">
      <w:pPr>
        <w:rPr>
          <w:rFonts w:cstheme="minorHAnsi"/>
          <w:b/>
          <w:color w:val="1F3864" w:themeColor="accent1" w:themeShade="80"/>
          <w:sz w:val="28"/>
          <w:szCs w:val="28"/>
        </w:rPr>
      </w:pPr>
      <w:r w:rsidRPr="002B529F">
        <w:rPr>
          <w:rFonts w:cstheme="minorHAnsi"/>
          <w:b/>
          <w:color w:val="1F3864" w:themeColor="accent1" w:themeShade="80"/>
          <w:sz w:val="28"/>
          <w:szCs w:val="28"/>
        </w:rPr>
        <w:t xml:space="preserve">Step 4: Select from the following questions designed to evaluate the </w:t>
      </w:r>
      <w:r w:rsidRPr="002B529F">
        <w:rPr>
          <w:rFonts w:cstheme="minorHAnsi"/>
          <w:b/>
          <w:i/>
          <w:color w:val="1F3864" w:themeColor="accent1" w:themeShade="80"/>
          <w:sz w:val="28"/>
          <w:szCs w:val="28"/>
        </w:rPr>
        <w:t xml:space="preserve">substance </w:t>
      </w:r>
      <w:r w:rsidRPr="002B529F">
        <w:rPr>
          <w:rFonts w:cstheme="minorHAnsi"/>
          <w:b/>
          <w:color w:val="1F3864" w:themeColor="accent1" w:themeShade="80"/>
          <w:sz w:val="28"/>
          <w:szCs w:val="28"/>
        </w:rPr>
        <w:t>dimension of the situation.</w:t>
      </w:r>
    </w:p>
    <w:p w14:paraId="12EF6C59" w14:textId="77777777" w:rsidR="00A4455B" w:rsidRPr="00E40E3A" w:rsidRDefault="00A4455B" w:rsidP="00A4455B">
      <w:pPr>
        <w:rPr>
          <w:rFonts w:cstheme="minorHAnsi"/>
          <w:b/>
          <w:color w:val="1F4E79" w:themeColor="accent5" w:themeShade="80"/>
        </w:rPr>
      </w:pPr>
    </w:p>
    <w:p w14:paraId="061C3B2C" w14:textId="77777777" w:rsidR="00A4455B" w:rsidRPr="00E40E3A" w:rsidRDefault="00A4455B" w:rsidP="00A4455B">
      <w:pPr>
        <w:pStyle w:val="ListParagraph"/>
        <w:numPr>
          <w:ilvl w:val="0"/>
          <w:numId w:val="3"/>
        </w:numPr>
        <w:rPr>
          <w:rFonts w:cstheme="minorHAnsi"/>
        </w:rPr>
      </w:pPr>
      <w:r w:rsidRPr="00E40E3A">
        <w:rPr>
          <w:rFonts w:cstheme="minorHAnsi"/>
        </w:rPr>
        <w:t>What are the issues important to this situation?</w:t>
      </w:r>
    </w:p>
    <w:p w14:paraId="0416BA3D" w14:textId="77777777" w:rsidR="00A4455B" w:rsidRPr="00E40E3A" w:rsidRDefault="00A4455B" w:rsidP="00A4455B">
      <w:pPr>
        <w:rPr>
          <w:rFonts w:cstheme="minorHAnsi"/>
        </w:rPr>
      </w:pPr>
    </w:p>
    <w:p w14:paraId="76F372ED" w14:textId="77777777" w:rsidR="00A4455B" w:rsidRPr="00E40E3A" w:rsidRDefault="00A4455B" w:rsidP="00A4455B">
      <w:pPr>
        <w:pStyle w:val="ListParagraph"/>
        <w:numPr>
          <w:ilvl w:val="0"/>
          <w:numId w:val="3"/>
        </w:numPr>
        <w:rPr>
          <w:rFonts w:cstheme="minorHAnsi"/>
        </w:rPr>
      </w:pPr>
      <w:r w:rsidRPr="00E40E3A">
        <w:rPr>
          <w:rFonts w:cstheme="minorHAnsi"/>
        </w:rPr>
        <w:t>Do the issues vary among the parties?</w:t>
      </w:r>
    </w:p>
    <w:p w14:paraId="748CD3D9" w14:textId="77777777" w:rsidR="00A4455B" w:rsidRPr="00E40E3A" w:rsidRDefault="00A4455B" w:rsidP="00A4455B">
      <w:pPr>
        <w:rPr>
          <w:rFonts w:cstheme="minorHAnsi"/>
        </w:rPr>
      </w:pPr>
    </w:p>
    <w:p w14:paraId="59A81F72" w14:textId="77777777" w:rsidR="00A4455B" w:rsidRPr="00E40E3A" w:rsidRDefault="00A4455B" w:rsidP="00A4455B">
      <w:pPr>
        <w:pStyle w:val="ListParagraph"/>
        <w:numPr>
          <w:ilvl w:val="0"/>
          <w:numId w:val="3"/>
        </w:numPr>
        <w:rPr>
          <w:rFonts w:cstheme="minorHAnsi"/>
        </w:rPr>
      </w:pPr>
      <w:r w:rsidRPr="00E40E3A">
        <w:rPr>
          <w:rFonts w:cstheme="minorHAnsi"/>
        </w:rPr>
        <w:t>Which of the issues are tangible?</w:t>
      </w:r>
    </w:p>
    <w:p w14:paraId="21CB3CBF" w14:textId="77777777" w:rsidR="00A4455B" w:rsidRPr="00E40E3A" w:rsidRDefault="00A4455B" w:rsidP="00A4455B">
      <w:pPr>
        <w:rPr>
          <w:rFonts w:cstheme="minorHAnsi"/>
        </w:rPr>
      </w:pPr>
    </w:p>
    <w:p w14:paraId="0CE6272F" w14:textId="77777777" w:rsidR="00A4455B" w:rsidRPr="00E40E3A" w:rsidRDefault="00A4455B" w:rsidP="00A4455B">
      <w:pPr>
        <w:pStyle w:val="ListParagraph"/>
        <w:numPr>
          <w:ilvl w:val="0"/>
          <w:numId w:val="3"/>
        </w:numPr>
        <w:rPr>
          <w:rFonts w:cstheme="minorHAnsi"/>
        </w:rPr>
      </w:pPr>
      <w:r w:rsidRPr="00E40E3A">
        <w:rPr>
          <w:rFonts w:cstheme="minorHAnsi"/>
        </w:rPr>
        <w:t>Which of these issues are primarily symbolic?</w:t>
      </w:r>
    </w:p>
    <w:p w14:paraId="7479E799" w14:textId="77777777" w:rsidR="00A4455B" w:rsidRPr="00E40E3A" w:rsidRDefault="00A4455B" w:rsidP="00A4455B">
      <w:pPr>
        <w:rPr>
          <w:rFonts w:cstheme="minorHAnsi"/>
        </w:rPr>
      </w:pPr>
    </w:p>
    <w:p w14:paraId="03B6DB43" w14:textId="77777777" w:rsidR="00A4455B" w:rsidRPr="00E40E3A" w:rsidRDefault="00A4455B" w:rsidP="00A4455B">
      <w:pPr>
        <w:pStyle w:val="ListParagraph"/>
        <w:numPr>
          <w:ilvl w:val="0"/>
          <w:numId w:val="3"/>
        </w:numPr>
        <w:rPr>
          <w:rFonts w:cstheme="minorHAnsi"/>
        </w:rPr>
      </w:pPr>
      <w:r w:rsidRPr="00E40E3A">
        <w:rPr>
          <w:rFonts w:cstheme="minorHAnsi"/>
        </w:rPr>
        <w:t>Are there differences in how the major parties understand the situation, define the issues, and prioritize the issues?</w:t>
      </w:r>
    </w:p>
    <w:p w14:paraId="1906446D" w14:textId="77777777" w:rsidR="00A4455B" w:rsidRPr="00E40E3A" w:rsidRDefault="00A4455B" w:rsidP="00A4455B">
      <w:pPr>
        <w:rPr>
          <w:rFonts w:cstheme="minorHAnsi"/>
        </w:rPr>
      </w:pPr>
    </w:p>
    <w:p w14:paraId="207BCE16" w14:textId="77777777" w:rsidR="00A4455B" w:rsidRPr="00E40E3A" w:rsidRDefault="00A4455B" w:rsidP="00A4455B">
      <w:pPr>
        <w:pStyle w:val="ListParagraph"/>
        <w:numPr>
          <w:ilvl w:val="0"/>
          <w:numId w:val="3"/>
        </w:numPr>
        <w:rPr>
          <w:rFonts w:cstheme="minorHAnsi"/>
        </w:rPr>
      </w:pPr>
      <w:r w:rsidRPr="00E40E3A">
        <w:rPr>
          <w:rFonts w:cstheme="minorHAnsi"/>
        </w:rPr>
        <w:t>What are the parties' interests and concerns about the issue?</w:t>
      </w:r>
    </w:p>
    <w:p w14:paraId="489DD638" w14:textId="77777777" w:rsidR="00A4455B" w:rsidRPr="00E40E3A" w:rsidRDefault="00A4455B" w:rsidP="00A4455B">
      <w:pPr>
        <w:rPr>
          <w:rFonts w:cstheme="minorHAnsi"/>
        </w:rPr>
      </w:pPr>
    </w:p>
    <w:p w14:paraId="6A2FECF8" w14:textId="77777777" w:rsidR="00A4455B" w:rsidRPr="00E40E3A" w:rsidRDefault="00A4455B" w:rsidP="00A4455B">
      <w:pPr>
        <w:pStyle w:val="ListParagraph"/>
        <w:numPr>
          <w:ilvl w:val="0"/>
          <w:numId w:val="3"/>
        </w:numPr>
        <w:rPr>
          <w:rFonts w:cstheme="minorHAnsi"/>
        </w:rPr>
      </w:pPr>
      <w:r w:rsidRPr="00E40E3A">
        <w:rPr>
          <w:rFonts w:cstheme="minorHAnsi"/>
        </w:rPr>
        <w:t>What policies or actions have been tried in the past to deal with this situation?</w:t>
      </w:r>
    </w:p>
    <w:p w14:paraId="4BA2E300" w14:textId="77777777" w:rsidR="00A4455B" w:rsidRPr="00E40E3A" w:rsidRDefault="00A4455B" w:rsidP="00A4455B">
      <w:pPr>
        <w:rPr>
          <w:rFonts w:cstheme="minorHAnsi"/>
        </w:rPr>
      </w:pPr>
    </w:p>
    <w:p w14:paraId="42EB48F9" w14:textId="77777777" w:rsidR="00A4455B" w:rsidRPr="00E40E3A" w:rsidRDefault="00A4455B" w:rsidP="00A4455B">
      <w:pPr>
        <w:pStyle w:val="ListParagraph"/>
        <w:numPr>
          <w:ilvl w:val="0"/>
          <w:numId w:val="3"/>
        </w:numPr>
        <w:rPr>
          <w:rFonts w:cstheme="minorHAnsi"/>
        </w:rPr>
      </w:pPr>
      <w:r w:rsidRPr="00E40E3A">
        <w:rPr>
          <w:rFonts w:cstheme="minorHAnsi"/>
        </w:rPr>
        <w:t>What are the key information needs (data) or information gaps that should be addressed as part of the process? Is the information accessible and understandable?</w:t>
      </w:r>
    </w:p>
    <w:p w14:paraId="575B475B" w14:textId="77777777" w:rsidR="00A4455B" w:rsidRPr="00E40E3A" w:rsidRDefault="00A4455B" w:rsidP="00A4455B">
      <w:pPr>
        <w:rPr>
          <w:rFonts w:cstheme="minorHAnsi"/>
        </w:rPr>
      </w:pPr>
    </w:p>
    <w:p w14:paraId="63CD5229" w14:textId="77777777" w:rsidR="00A4455B" w:rsidRPr="00E40E3A" w:rsidRDefault="00A4455B" w:rsidP="00A4455B">
      <w:pPr>
        <w:rPr>
          <w:rFonts w:cstheme="minorHAnsi"/>
          <w:b/>
          <w:color w:val="1F4E79" w:themeColor="accent5" w:themeShade="80"/>
        </w:rPr>
      </w:pPr>
      <w:r w:rsidRPr="002B529F">
        <w:rPr>
          <w:rFonts w:cstheme="minorHAnsi"/>
          <w:b/>
          <w:color w:val="1F3864" w:themeColor="accent1" w:themeShade="80"/>
          <w:sz w:val="28"/>
          <w:szCs w:val="28"/>
        </w:rPr>
        <w:t>Step 5:  Evaluation—Will Collaborative Learning get the job done?</w:t>
      </w:r>
      <w:r w:rsidRPr="002B529F">
        <w:rPr>
          <w:rFonts w:cstheme="minorHAnsi"/>
          <w:b/>
          <w:color w:val="1F3864" w:themeColor="accent1" w:themeShade="80"/>
        </w:rPr>
        <w:t xml:space="preserve"> </w:t>
      </w:r>
      <w:r w:rsidRPr="00E40E3A">
        <w:rPr>
          <w:rFonts w:cstheme="minorHAnsi"/>
        </w:rPr>
        <w:t xml:space="preserve">When the interviews are complete, use the data you have collected to consider the following </w:t>
      </w:r>
      <w:r w:rsidRPr="003C6EDC">
        <w:rPr>
          <w:rFonts w:cstheme="minorHAnsi"/>
        </w:rPr>
        <w:t>questions about the stakeholders you will engage…</w:t>
      </w:r>
      <w:r w:rsidRPr="00E40E3A">
        <w:rPr>
          <w:rFonts w:cstheme="minorHAnsi"/>
        </w:rPr>
        <w:br/>
      </w:r>
    </w:p>
    <w:p w14:paraId="56D5E282" w14:textId="77777777" w:rsidR="00A4455B" w:rsidRPr="00E40E3A" w:rsidRDefault="00A4455B" w:rsidP="00A4455B">
      <w:pPr>
        <w:pStyle w:val="ListParagraph"/>
        <w:numPr>
          <w:ilvl w:val="0"/>
          <w:numId w:val="4"/>
        </w:numPr>
        <w:ind w:left="720"/>
        <w:rPr>
          <w:rFonts w:cs="Arial"/>
          <w:szCs w:val="28"/>
        </w:rPr>
      </w:pPr>
      <w:r w:rsidRPr="00E40E3A">
        <w:rPr>
          <w:rFonts w:cs="Arial"/>
          <w:szCs w:val="28"/>
        </w:rPr>
        <w:t>Is there recognition of interdependency and acceptance and respect for diverse perspectives?</w:t>
      </w:r>
    </w:p>
    <w:p w14:paraId="665F797B" w14:textId="77777777" w:rsidR="00A4455B" w:rsidRPr="00E40E3A" w:rsidRDefault="00A4455B" w:rsidP="00A4455B">
      <w:pPr>
        <w:pStyle w:val="ListParagraph"/>
        <w:rPr>
          <w:rFonts w:cs="Arial"/>
          <w:szCs w:val="28"/>
        </w:rPr>
      </w:pPr>
    </w:p>
    <w:p w14:paraId="77C43EDE" w14:textId="77777777" w:rsidR="00A4455B" w:rsidRPr="00E40E3A" w:rsidRDefault="00A4455B" w:rsidP="00A4455B">
      <w:pPr>
        <w:pStyle w:val="ListParagraph"/>
        <w:numPr>
          <w:ilvl w:val="0"/>
          <w:numId w:val="4"/>
        </w:numPr>
        <w:ind w:left="720"/>
        <w:rPr>
          <w:rFonts w:cs="Arial"/>
          <w:szCs w:val="28"/>
        </w:rPr>
      </w:pPr>
      <w:r w:rsidRPr="00E40E3A">
        <w:rPr>
          <w:rFonts w:cs="Arial"/>
          <w:szCs w:val="28"/>
        </w:rPr>
        <w:t>Is there commitment to learn and understand from sources considered credible and reliable?</w:t>
      </w:r>
    </w:p>
    <w:p w14:paraId="3EACCD06" w14:textId="77777777" w:rsidR="00A4455B" w:rsidRPr="00E40E3A" w:rsidRDefault="00A4455B" w:rsidP="00A4455B">
      <w:pPr>
        <w:rPr>
          <w:rFonts w:cs="Arial"/>
          <w:szCs w:val="28"/>
        </w:rPr>
      </w:pPr>
    </w:p>
    <w:p w14:paraId="06423B1F" w14:textId="77777777" w:rsidR="00A4455B" w:rsidRPr="00E40E3A" w:rsidRDefault="00A4455B" w:rsidP="00A4455B">
      <w:pPr>
        <w:pStyle w:val="ListParagraph"/>
        <w:numPr>
          <w:ilvl w:val="0"/>
          <w:numId w:val="4"/>
        </w:numPr>
        <w:ind w:left="720"/>
        <w:rPr>
          <w:rFonts w:cs="Arial"/>
          <w:szCs w:val="28"/>
        </w:rPr>
      </w:pPr>
      <w:r w:rsidRPr="00E40E3A">
        <w:rPr>
          <w:rFonts w:cs="Arial"/>
          <w:szCs w:val="28"/>
        </w:rPr>
        <w:t>Is there desire for situation improvement and recognition of the potential for mutual gains?</w:t>
      </w:r>
    </w:p>
    <w:p w14:paraId="35E2C2DE" w14:textId="77777777" w:rsidR="00A4455B" w:rsidRPr="00E40E3A" w:rsidRDefault="00A4455B" w:rsidP="00A4455B">
      <w:pPr>
        <w:pStyle w:val="ListParagraph"/>
        <w:rPr>
          <w:rFonts w:cs="Arial"/>
          <w:szCs w:val="28"/>
        </w:rPr>
      </w:pPr>
    </w:p>
    <w:p w14:paraId="575A97BD" w14:textId="77777777" w:rsidR="00A4455B" w:rsidRPr="00E40E3A" w:rsidRDefault="00A4455B" w:rsidP="00A4455B">
      <w:pPr>
        <w:pStyle w:val="ListParagraph"/>
        <w:numPr>
          <w:ilvl w:val="0"/>
          <w:numId w:val="4"/>
        </w:numPr>
        <w:ind w:left="720"/>
        <w:rPr>
          <w:rFonts w:cs="Arial"/>
          <w:szCs w:val="28"/>
        </w:rPr>
      </w:pPr>
      <w:r w:rsidRPr="00E40E3A">
        <w:rPr>
          <w:rFonts w:cs="Arial"/>
          <w:szCs w:val="28"/>
        </w:rPr>
        <w:t>Can decision-making be shared?</w:t>
      </w:r>
    </w:p>
    <w:p w14:paraId="497C0660" w14:textId="77777777" w:rsidR="00A4455B" w:rsidRPr="00E40E3A" w:rsidRDefault="00A4455B" w:rsidP="00A4455B">
      <w:pPr>
        <w:pStyle w:val="ListParagraph"/>
        <w:rPr>
          <w:rFonts w:cs="Arial"/>
          <w:szCs w:val="28"/>
        </w:rPr>
      </w:pPr>
    </w:p>
    <w:p w14:paraId="360D6D1D" w14:textId="77777777" w:rsidR="00A4455B" w:rsidRPr="00E40E3A" w:rsidRDefault="00A4455B" w:rsidP="00A4455B">
      <w:pPr>
        <w:pStyle w:val="ListParagraph"/>
        <w:numPr>
          <w:ilvl w:val="0"/>
          <w:numId w:val="4"/>
        </w:numPr>
        <w:ind w:left="720"/>
        <w:rPr>
          <w:rFonts w:cs="Arial"/>
          <w:szCs w:val="28"/>
        </w:rPr>
      </w:pPr>
      <w:r w:rsidRPr="00E40E3A">
        <w:rPr>
          <w:rFonts w:cs="Arial"/>
          <w:szCs w:val="28"/>
        </w:rPr>
        <w:t>Is there a shared sense of responsibility for outcomes?</w:t>
      </w:r>
    </w:p>
    <w:p w14:paraId="3C1FBC04" w14:textId="77777777" w:rsidR="00A4455B" w:rsidRPr="00E40E3A" w:rsidRDefault="00A4455B" w:rsidP="00A4455B">
      <w:pPr>
        <w:rPr>
          <w:rFonts w:cs="Arial"/>
          <w:szCs w:val="28"/>
        </w:rPr>
      </w:pPr>
    </w:p>
    <w:p w14:paraId="287CAE0F" w14:textId="77777777" w:rsidR="00A4455B" w:rsidRPr="00E40E3A" w:rsidRDefault="00A4455B" w:rsidP="00A4455B">
      <w:pPr>
        <w:pStyle w:val="ListParagraph"/>
        <w:numPr>
          <w:ilvl w:val="0"/>
          <w:numId w:val="4"/>
        </w:numPr>
        <w:ind w:left="720"/>
        <w:rPr>
          <w:rFonts w:cs="Arial"/>
          <w:szCs w:val="28"/>
        </w:rPr>
      </w:pPr>
      <w:r w:rsidRPr="00E40E3A">
        <w:rPr>
          <w:rFonts w:cs="Arial"/>
          <w:szCs w:val="28"/>
        </w:rPr>
        <w:t>Is there evidence of flexibility about ways to share and analyze information and reach agreement?</w:t>
      </w:r>
    </w:p>
    <w:p w14:paraId="522E4FA9" w14:textId="77777777" w:rsidR="00A4455B" w:rsidRPr="00E40E3A" w:rsidRDefault="00A4455B" w:rsidP="00A4455B">
      <w:pPr>
        <w:pStyle w:val="ListParagraph"/>
        <w:rPr>
          <w:rFonts w:cs="Arial"/>
          <w:szCs w:val="28"/>
        </w:rPr>
      </w:pPr>
    </w:p>
    <w:p w14:paraId="55B2FAE8" w14:textId="77777777" w:rsidR="00A4455B" w:rsidRDefault="00A4455B" w:rsidP="00A4455B">
      <w:pPr>
        <w:pStyle w:val="ListParagraph"/>
        <w:numPr>
          <w:ilvl w:val="0"/>
          <w:numId w:val="4"/>
        </w:numPr>
        <w:ind w:left="720"/>
        <w:rPr>
          <w:rFonts w:cs="Arial"/>
          <w:szCs w:val="28"/>
        </w:rPr>
      </w:pPr>
      <w:r w:rsidRPr="00E40E3A">
        <w:rPr>
          <w:rFonts w:cs="Arial"/>
          <w:szCs w:val="28"/>
        </w:rPr>
        <w:t>Are there sufficient resources to implement a collaborative process over the time required?</w:t>
      </w:r>
    </w:p>
    <w:p w14:paraId="4E50816E" w14:textId="77777777" w:rsidR="00A4455B" w:rsidRPr="00984CA0" w:rsidRDefault="00A4455B" w:rsidP="00A4455B">
      <w:pPr>
        <w:pStyle w:val="ListParagraph"/>
        <w:rPr>
          <w:rFonts w:cs="Arial"/>
          <w:szCs w:val="28"/>
        </w:rPr>
      </w:pPr>
    </w:p>
    <w:p w14:paraId="01822910" w14:textId="77777777" w:rsidR="00A4455B" w:rsidRPr="00984CA0" w:rsidRDefault="00A4455B" w:rsidP="00A4455B">
      <w:pPr>
        <w:rPr>
          <w:rFonts w:cs="Arial"/>
          <w:szCs w:val="28"/>
        </w:rPr>
      </w:pPr>
      <w:r w:rsidRPr="003C6EDC">
        <w:rPr>
          <w:rFonts w:cs="Arial"/>
          <w:szCs w:val="28"/>
        </w:rPr>
        <w:t>If the answers to these questions are “yes,” the collaborative potential of the situation will support a Collaborative Learning process.</w:t>
      </w:r>
    </w:p>
    <w:p w14:paraId="796E04F4" w14:textId="77777777" w:rsidR="00A4455B" w:rsidRPr="002B529F" w:rsidRDefault="00A4455B" w:rsidP="00A4455B">
      <w:pPr>
        <w:tabs>
          <w:tab w:val="left" w:pos="0"/>
          <w:tab w:val="left" w:pos="450"/>
        </w:tabs>
        <w:rPr>
          <w:rFonts w:cstheme="minorHAnsi"/>
          <w:b/>
          <w:color w:val="1F3864" w:themeColor="accent1" w:themeShade="80"/>
          <w:sz w:val="28"/>
          <w:szCs w:val="28"/>
        </w:rPr>
      </w:pPr>
    </w:p>
    <w:p w14:paraId="0CC1030D" w14:textId="77777777" w:rsidR="00A4455B" w:rsidRPr="002B529F" w:rsidRDefault="00A4455B" w:rsidP="00A4455B">
      <w:pPr>
        <w:pStyle w:val="NSCSubheadLevel2"/>
        <w:rPr>
          <w:rFonts w:asciiTheme="minorHAnsi" w:hAnsiTheme="minorHAnsi"/>
          <w:color w:val="1F3864" w:themeColor="accent1" w:themeShade="80"/>
          <w:sz w:val="28"/>
          <w:szCs w:val="28"/>
        </w:rPr>
      </w:pPr>
      <w:r w:rsidRPr="002B529F">
        <w:rPr>
          <w:rFonts w:asciiTheme="minorHAnsi" w:hAnsiTheme="minorHAnsi"/>
          <w:color w:val="1F3864" w:themeColor="accent1" w:themeShade="80"/>
          <w:sz w:val="28"/>
          <w:szCs w:val="28"/>
        </w:rPr>
        <w:t>Interview process for Assessment</w:t>
      </w:r>
    </w:p>
    <w:p w14:paraId="639EB2DB" w14:textId="175D21F7" w:rsidR="00A4455B" w:rsidRDefault="00A4455B" w:rsidP="00A4455B">
      <w:pPr>
        <w:pStyle w:val="NSCSubheadLevel2"/>
        <w:ind w:right="-180"/>
        <w:rPr>
          <w:rFonts w:asciiTheme="minorHAnsi" w:hAnsiTheme="minorHAnsi"/>
          <w:b w:val="0"/>
          <w:color w:val="auto"/>
          <w:sz w:val="24"/>
          <w:szCs w:val="28"/>
        </w:rPr>
      </w:pPr>
      <w:r w:rsidRPr="00E40E3A">
        <w:rPr>
          <w:rFonts w:asciiTheme="minorHAnsi" w:hAnsiTheme="minorHAnsi"/>
          <w:b w:val="0"/>
          <w:color w:val="auto"/>
          <w:sz w:val="24"/>
        </w:rPr>
        <w:t>An interview is an excellent tool for collecting in depth data about people’s perspectives and knowledge.</w:t>
      </w:r>
      <w:r w:rsidRPr="00E40E3A">
        <w:rPr>
          <w:rFonts w:asciiTheme="minorHAnsi" w:hAnsiTheme="minorHAnsi"/>
          <w:b w:val="0"/>
          <w:sz w:val="24"/>
        </w:rPr>
        <w:t xml:space="preserve"> </w:t>
      </w:r>
      <w:r w:rsidRPr="00E40E3A">
        <w:rPr>
          <w:rFonts w:asciiTheme="minorHAnsi" w:hAnsiTheme="minorHAnsi"/>
          <w:b w:val="0"/>
          <w:color w:val="auto"/>
          <w:sz w:val="24"/>
          <w:szCs w:val="28"/>
        </w:rPr>
        <w:t xml:space="preserve">Observing tested interview protocols will help you collect data that will be the most informative for your assessment. </w:t>
      </w:r>
      <w:r w:rsidR="00900027">
        <w:rPr>
          <w:rFonts w:asciiTheme="minorHAnsi" w:hAnsiTheme="minorHAnsi"/>
          <w:b w:val="0"/>
          <w:color w:val="auto"/>
          <w:sz w:val="24"/>
          <w:szCs w:val="28"/>
        </w:rPr>
        <w:t>The “Stakeholder Role Assessment Worksheet”</w:t>
      </w:r>
      <w:r>
        <w:rPr>
          <w:rFonts w:asciiTheme="minorHAnsi" w:hAnsiTheme="minorHAnsi"/>
          <w:b w:val="0"/>
          <w:color w:val="auto"/>
          <w:sz w:val="24"/>
          <w:szCs w:val="28"/>
        </w:rPr>
        <w:t xml:space="preserve"> provides an additional example </w:t>
      </w:r>
      <w:r w:rsidRPr="003C6EDC">
        <w:rPr>
          <w:rFonts w:asciiTheme="minorHAnsi" w:hAnsiTheme="minorHAnsi"/>
          <w:b w:val="0"/>
          <w:color w:val="auto"/>
          <w:sz w:val="24"/>
          <w:szCs w:val="28"/>
        </w:rPr>
        <w:t>assessment</w:t>
      </w:r>
      <w:r>
        <w:rPr>
          <w:rFonts w:asciiTheme="minorHAnsi" w:hAnsiTheme="minorHAnsi"/>
          <w:b w:val="0"/>
          <w:color w:val="auto"/>
          <w:sz w:val="24"/>
          <w:szCs w:val="28"/>
        </w:rPr>
        <w:t>.</w:t>
      </w:r>
      <w:r w:rsidRPr="003C6EDC">
        <w:rPr>
          <w:rFonts w:asciiTheme="minorHAnsi" w:hAnsiTheme="minorHAnsi"/>
          <w:b w:val="0"/>
          <w:color w:val="auto"/>
          <w:sz w:val="24"/>
          <w:szCs w:val="28"/>
        </w:rPr>
        <w:t xml:space="preserve"> </w:t>
      </w:r>
      <w:r w:rsidRPr="00E40E3A">
        <w:rPr>
          <w:rFonts w:asciiTheme="minorHAnsi" w:hAnsiTheme="minorHAnsi"/>
          <w:b w:val="0"/>
          <w:color w:val="auto"/>
          <w:sz w:val="24"/>
          <w:szCs w:val="28"/>
        </w:rPr>
        <w:br/>
      </w:r>
    </w:p>
    <w:p w14:paraId="48EDE213" w14:textId="6FE8A29A" w:rsidR="006D3E13" w:rsidRDefault="006D3E13">
      <w:pPr>
        <w:rPr>
          <w:rFonts w:eastAsiaTheme="minorHAnsi" w:cstheme="minorBidi"/>
          <w:szCs w:val="28"/>
        </w:rPr>
      </w:pPr>
    </w:p>
    <w:p w14:paraId="4AB2E861" w14:textId="4C89A396" w:rsidR="00364FF8" w:rsidRDefault="00364FF8"/>
    <w:p w14:paraId="0A31DEB8" w14:textId="77777777" w:rsidR="00364FF8" w:rsidRDefault="00364FF8"/>
    <w:p w14:paraId="686847C0" w14:textId="77777777" w:rsidR="00364FF8" w:rsidRDefault="00364FF8" w:rsidP="00364FF8">
      <w:pPr>
        <w:pStyle w:val="NSCSubheadLevel2"/>
        <w:ind w:right="-180"/>
        <w:rPr>
          <w:rFonts w:asciiTheme="minorHAnsi" w:hAnsiTheme="minorHAnsi"/>
          <w:b w:val="0"/>
          <w:color w:val="auto"/>
          <w:sz w:val="24"/>
          <w:szCs w:val="28"/>
        </w:rPr>
      </w:pPr>
      <w:r>
        <w:rPr>
          <w:rFonts w:asciiTheme="minorHAnsi" w:hAnsiTheme="minorHAnsi"/>
          <w:b w:val="0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01612" wp14:editId="582A7573">
                <wp:simplePos x="0" y="0"/>
                <wp:positionH relativeFrom="column">
                  <wp:posOffset>0</wp:posOffset>
                </wp:positionH>
                <wp:positionV relativeFrom="paragraph">
                  <wp:posOffset>212016</wp:posOffset>
                </wp:positionV>
                <wp:extent cx="5943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2F3B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6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qXuAEAAMMDAAAOAAAAZHJzL2Uyb0RvYy54bWysU8GOEzEMvSPxD1HudKZbWM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51AA7930" w14:textId="4BE34203" w:rsidR="00364FF8" w:rsidRPr="00364FF8" w:rsidRDefault="00364FF8" w:rsidP="00364FF8">
      <w:pPr>
        <w:pStyle w:val="NSCSubheadLevel2"/>
        <w:ind w:right="-180"/>
        <w:rPr>
          <w:rFonts w:asciiTheme="minorHAnsi" w:hAnsiTheme="minorHAnsi"/>
          <w:b w:val="0"/>
          <w:color w:val="auto"/>
          <w:sz w:val="24"/>
          <w:szCs w:val="28"/>
        </w:rPr>
      </w:pPr>
      <w:r w:rsidRPr="00C738E4">
        <w:rPr>
          <w:rFonts w:asciiTheme="minorHAnsi" w:hAnsiTheme="minorHAnsi"/>
          <w:b w:val="0"/>
          <w:color w:val="3B3838" w:themeColor="background2" w:themeShade="40"/>
          <w:szCs w:val="20"/>
        </w:rPr>
        <w:t xml:space="preserve">Complete resources for the Resilience Dialogues Project of the National Estuarine Research Reserve System are available from </w:t>
      </w:r>
      <w:hyperlink r:id="rId7" w:history="1">
        <w:r w:rsidRPr="00C738E4">
          <w:rPr>
            <w:rStyle w:val="Hyperlink"/>
            <w:rFonts w:asciiTheme="minorHAnsi" w:hAnsiTheme="minorHAnsi"/>
            <w:b w:val="0"/>
            <w:color w:val="2E74B5" w:themeColor="accent5" w:themeShade="BF"/>
            <w:szCs w:val="20"/>
          </w:rPr>
          <w:t>https://www.wellsreserve.org/project/the-resilience-dialogue</w:t>
        </w:r>
      </w:hyperlink>
    </w:p>
    <w:sectPr w:rsidR="00364FF8" w:rsidRPr="00364FF8" w:rsidSect="001F2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ADE1" w14:textId="77777777" w:rsidR="00A265EA" w:rsidRDefault="00A265EA" w:rsidP="00B43655">
      <w:pPr>
        <w:spacing w:before="0" w:after="0" w:line="240" w:lineRule="auto"/>
      </w:pPr>
      <w:r>
        <w:separator/>
      </w:r>
    </w:p>
  </w:endnote>
  <w:endnote w:type="continuationSeparator" w:id="0">
    <w:p w14:paraId="001AD358" w14:textId="77777777" w:rsidR="00A265EA" w:rsidRDefault="00A265EA" w:rsidP="00B436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Arial Narrow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10299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8FD3B3" w14:textId="39BF753F" w:rsidR="00676F56" w:rsidRDefault="00676F56" w:rsidP="00E03B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F4849A" w14:textId="77777777" w:rsidR="00676F56" w:rsidRDefault="00676F56" w:rsidP="00676F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076238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E91CA0" w14:textId="08D12382" w:rsidR="00676F56" w:rsidRDefault="00676F56" w:rsidP="00A0451A">
        <w:pPr>
          <w:pStyle w:val="Footer"/>
          <w:framePr w:wrap="none" w:vAnchor="text" w:hAnchor="page" w:x="10701" w:y="-10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9FB4D5" w14:textId="77777777" w:rsidR="00676F56" w:rsidRDefault="00676F56" w:rsidP="00676F5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4F36" w14:textId="77777777" w:rsidR="00AE4D70" w:rsidRDefault="00AE4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FAD6C" w14:textId="77777777" w:rsidR="00A265EA" w:rsidRDefault="00A265EA" w:rsidP="00B43655">
      <w:pPr>
        <w:spacing w:before="0" w:after="0" w:line="240" w:lineRule="auto"/>
      </w:pPr>
      <w:r>
        <w:separator/>
      </w:r>
    </w:p>
  </w:footnote>
  <w:footnote w:type="continuationSeparator" w:id="0">
    <w:p w14:paraId="5B896767" w14:textId="77777777" w:rsidR="00A265EA" w:rsidRDefault="00A265EA" w:rsidP="00B436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EAFC" w14:textId="77777777" w:rsidR="00AE4D70" w:rsidRDefault="00AE4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33EEA" w14:textId="12155906" w:rsidR="00B43655" w:rsidRDefault="00B436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04ED02" wp14:editId="1BCCEBE8">
          <wp:simplePos x="0" y="0"/>
          <wp:positionH relativeFrom="column">
            <wp:posOffset>-932688</wp:posOffset>
          </wp:positionH>
          <wp:positionV relativeFrom="paragraph">
            <wp:posOffset>-1779006</wp:posOffset>
          </wp:positionV>
          <wp:extent cx="7791450" cy="25971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ople-marsh-subheader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91855" cy="2597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A8B7" w14:textId="77777777" w:rsidR="00AE4D70" w:rsidRDefault="00AE4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0F81"/>
    <w:multiLevelType w:val="hybridMultilevel"/>
    <w:tmpl w:val="FD5A1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E50"/>
    <w:multiLevelType w:val="hybridMultilevel"/>
    <w:tmpl w:val="42B0D4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16EF8"/>
    <w:multiLevelType w:val="hybridMultilevel"/>
    <w:tmpl w:val="CA325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4BF4"/>
    <w:multiLevelType w:val="hybridMultilevel"/>
    <w:tmpl w:val="135A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51AD7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B"/>
    <w:rsid w:val="00164A63"/>
    <w:rsid w:val="001F21EE"/>
    <w:rsid w:val="002A4B7E"/>
    <w:rsid w:val="002A5C44"/>
    <w:rsid w:val="002B529F"/>
    <w:rsid w:val="002F1D3C"/>
    <w:rsid w:val="00364FF8"/>
    <w:rsid w:val="004102C2"/>
    <w:rsid w:val="00460F08"/>
    <w:rsid w:val="00466F8B"/>
    <w:rsid w:val="00544CB6"/>
    <w:rsid w:val="00564826"/>
    <w:rsid w:val="005C498D"/>
    <w:rsid w:val="00676F56"/>
    <w:rsid w:val="00681EF9"/>
    <w:rsid w:val="00687608"/>
    <w:rsid w:val="006D3E13"/>
    <w:rsid w:val="00900027"/>
    <w:rsid w:val="00A0451A"/>
    <w:rsid w:val="00A265EA"/>
    <w:rsid w:val="00A4455B"/>
    <w:rsid w:val="00AD3CE0"/>
    <w:rsid w:val="00AE4D70"/>
    <w:rsid w:val="00B43655"/>
    <w:rsid w:val="00C121CE"/>
    <w:rsid w:val="00C15C10"/>
    <w:rsid w:val="00D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8A8AF7"/>
  <w15:chartTrackingRefBased/>
  <w15:docId w15:val="{1E7BA193-12F5-4E1E-BBB1-992753CA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ent"/>
    <w:qFormat/>
    <w:rsid w:val="00C121CE"/>
    <w:pPr>
      <w:spacing w:before="240" w:after="240" w:line="320" w:lineRule="exac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5B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A44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55B"/>
    <w:rPr>
      <w:rFonts w:ascii="Times New Roman" w:eastAsia="Times New Roman" w:hAnsi="Times New Roman" w:cs="Times New Roman"/>
      <w:sz w:val="20"/>
      <w:szCs w:val="20"/>
    </w:rPr>
  </w:style>
  <w:style w:type="paragraph" w:customStyle="1" w:styleId="NSCSubheadLevel2">
    <w:name w:val="NSC.Subhead Level 2"/>
    <w:qFormat/>
    <w:rsid w:val="00A4455B"/>
    <w:pPr>
      <w:spacing w:line="240" w:lineRule="auto"/>
    </w:pPr>
    <w:rPr>
      <w:rFonts w:ascii="Arial" w:hAnsi="Arial"/>
      <w:b/>
      <w:color w:val="00768C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43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6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6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6F56"/>
  </w:style>
  <w:style w:type="paragraph" w:styleId="BalloonText">
    <w:name w:val="Balloon Text"/>
    <w:basedOn w:val="Normal"/>
    <w:link w:val="BalloonTextChar"/>
    <w:uiPriority w:val="99"/>
    <w:semiHidden/>
    <w:unhideWhenUsed/>
    <w:rsid w:val="00460F08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08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1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ellsreserve.org/project/the-resilience-dialogu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Feurt</dc:creator>
  <cp:keywords/>
  <dc:description/>
  <cp:lastModifiedBy>Christie Heyer</cp:lastModifiedBy>
  <cp:revision>2</cp:revision>
  <cp:lastPrinted>2020-05-18T16:45:00Z</cp:lastPrinted>
  <dcterms:created xsi:type="dcterms:W3CDTF">2020-09-10T05:10:00Z</dcterms:created>
  <dcterms:modified xsi:type="dcterms:W3CDTF">2020-09-10T05:10:00Z</dcterms:modified>
</cp:coreProperties>
</file>